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4F" w:rsidRPr="007F6A1C" w:rsidRDefault="007F6A1C">
      <w:pPr>
        <w:spacing w:after="0" w:line="511" w:lineRule="exact"/>
        <w:ind w:left="2850" w:right="-20"/>
        <w:rPr>
          <w:rFonts w:ascii="標楷體" w:eastAsia="標楷體" w:hAnsi="標楷體" w:cs="MS Gothic"/>
          <w:sz w:val="44"/>
          <w:szCs w:val="44"/>
        </w:rPr>
      </w:pPr>
      <w:bookmarkStart w:id="0" w:name="_GoBack"/>
      <w:bookmarkEnd w:id="0"/>
      <w:proofErr w:type="spellStart"/>
      <w:r w:rsidRPr="007F6A1C">
        <w:rPr>
          <w:rFonts w:ascii="標楷體" w:eastAsia="標楷體" w:hAnsi="標楷體" w:cs="MS Gothic"/>
          <w:position w:val="-4"/>
          <w:sz w:val="44"/>
          <w:szCs w:val="44"/>
        </w:rPr>
        <w:t>立法</w:t>
      </w:r>
      <w:r w:rsidRPr="007F6A1C">
        <w:rPr>
          <w:rFonts w:ascii="標楷體" w:eastAsia="標楷體" w:hAnsi="標楷體" w:cs="MS Gothic"/>
          <w:spacing w:val="1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spacing w:val="-4"/>
          <w:position w:val="-4"/>
          <w:sz w:val="44"/>
          <w:szCs w:val="44"/>
        </w:rPr>
        <w:t>區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參觀申</w:t>
      </w:r>
      <w:r w:rsidRPr="007F6A1C">
        <w:rPr>
          <w:rFonts w:ascii="標楷體" w:eastAsia="標楷體" w:hAnsi="標楷體" w:cs="MS Gothic"/>
          <w:spacing w:val="-5"/>
          <w:position w:val="-4"/>
          <w:sz w:val="44"/>
          <w:szCs w:val="44"/>
        </w:rPr>
        <w:t>請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表</w:t>
      </w:r>
      <w:proofErr w:type="spellEnd"/>
    </w:p>
    <w:p w:rsidR="0016154F" w:rsidRPr="007F6A1C" w:rsidRDefault="0016154F">
      <w:pPr>
        <w:spacing w:before="3" w:after="0" w:line="120" w:lineRule="exact"/>
        <w:rPr>
          <w:rFonts w:ascii="標楷體" w:eastAsia="標楷體" w:hAnsi="標楷體"/>
          <w:sz w:val="12"/>
          <w:szCs w:val="12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987"/>
        <w:gridCol w:w="1988"/>
        <w:gridCol w:w="2978"/>
      </w:tblGrid>
      <w:tr w:rsidR="0016154F" w:rsidRPr="007F6A1C" w:rsidTr="001A7ADD">
        <w:trPr>
          <w:trHeight w:hRule="exact" w:val="8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申請日期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申請單位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 請 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聯絡電話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電子信箱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300"/>
              </w:tabs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傳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參訪日期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參訪人數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109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14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抵達時間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7F6A1C">
            <w:pPr>
              <w:tabs>
                <w:tab w:val="left" w:pos="1820"/>
              </w:tabs>
              <w:spacing w:before="91" w:after="0" w:line="240" w:lineRule="auto"/>
              <w:ind w:left="710" w:right="690"/>
              <w:jc w:val="center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時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分</w:t>
            </w:r>
          </w:p>
          <w:p w:rsidR="0016154F" w:rsidRPr="007F6A1C" w:rsidRDefault="0016154F">
            <w:pPr>
              <w:spacing w:before="1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 w:rsidP="001A7ADD">
            <w:pPr>
              <w:spacing w:after="0" w:line="240" w:lineRule="auto"/>
              <w:ind w:right="101"/>
              <w:rPr>
                <w:rFonts w:ascii="標楷體" w:eastAsia="標楷體" w:hAnsi="標楷體" w:cs="Arial"/>
                <w:sz w:val="28"/>
                <w:szCs w:val="28"/>
              </w:rPr>
            </w:pP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(</w:t>
            </w:r>
            <w:proofErr w:type="spellStart"/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參訪</w:t>
            </w:r>
            <w:r w:rsidRPr="007F6A1C">
              <w:rPr>
                <w:rFonts w:ascii="標楷體" w:eastAsia="標楷體" w:hAnsi="標楷體" w:cs="MS Gothic"/>
                <w:spacing w:val="4"/>
                <w:w w:val="99"/>
                <w:sz w:val="28"/>
                <w:szCs w:val="28"/>
              </w:rPr>
              <w:t>時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間約</w:t>
            </w:r>
            <w:proofErr w:type="spellEnd"/>
            <w:r w:rsidRPr="007F6A1C">
              <w:rPr>
                <w:rFonts w:ascii="標楷體" w:eastAsia="標楷體" w:hAnsi="標楷體" w:cs="MS Gothic"/>
                <w:spacing w:val="-67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6A1C">
              <w:rPr>
                <w:rFonts w:ascii="標楷體" w:eastAsia="標楷體" w:hAnsi="標楷體" w:cs="Arial"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小時</w:t>
            </w:r>
            <w:proofErr w:type="spellEnd"/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領隊姓名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領隊職稱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領隊電話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5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3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領隊地址</w:t>
            </w:r>
            <w:proofErr w:type="spellEnd"/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99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5" w:after="0" w:line="220" w:lineRule="exact"/>
              <w:rPr>
                <w:rFonts w:ascii="標楷體" w:eastAsia="標楷體" w:hAnsi="標楷體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參觀名單</w:t>
            </w:r>
            <w:proofErr w:type="spellEnd"/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21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2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7F6A1C">
            <w:pPr>
              <w:spacing w:after="0" w:line="240" w:lineRule="auto"/>
              <w:ind w:left="508" w:right="-20"/>
              <w:rPr>
                <w:rFonts w:ascii="標楷體" w:eastAsia="標楷體" w:hAnsi="標楷體" w:cs="MS Gothic"/>
                <w:sz w:val="32"/>
                <w:szCs w:val="32"/>
              </w:rPr>
            </w:pPr>
            <w:proofErr w:type="spellStart"/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備註</w:t>
            </w:r>
            <w:proofErr w:type="spellEnd"/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一、參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觀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名單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請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以附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件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傳</w:t>
            </w:r>
            <w:r w:rsidRPr="007F6A1C">
              <w:rPr>
                <w:rFonts w:ascii="標楷體" w:eastAsia="標楷體" w:hAnsi="標楷體" w:cs="MS Gothic"/>
                <w:spacing w:val="1"/>
                <w:sz w:val="32"/>
                <w:szCs w:val="32"/>
                <w:lang w:eastAsia="zh-TW"/>
              </w:rPr>
              <w:t>真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 xml:space="preserve">。 </w:t>
            </w:r>
          </w:p>
          <w:p w:rsidR="0016154F" w:rsidRP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二、連</w:t>
            </w:r>
            <w:r w:rsidRPr="007F6A1C">
              <w:rPr>
                <w:rFonts w:ascii="標楷體" w:eastAsia="標楷體" w:hAnsi="標楷體" w:cs="MS Gothic"/>
                <w:spacing w:val="-4"/>
                <w:sz w:val="32"/>
                <w:szCs w:val="32"/>
                <w:lang w:eastAsia="zh-TW"/>
              </w:rPr>
              <w:t>絡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電話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23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5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85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；傳真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3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588696</w:t>
            </w:r>
          </w:p>
        </w:tc>
      </w:tr>
    </w:tbl>
    <w:p w:rsidR="0016154F" w:rsidRDefault="0016154F">
      <w:pPr>
        <w:spacing w:after="0"/>
        <w:rPr>
          <w:lang w:eastAsia="zh-TW"/>
        </w:rPr>
        <w:sectPr w:rsidR="0016154F">
          <w:type w:val="continuous"/>
          <w:pgSz w:w="11920" w:h="16840"/>
          <w:pgMar w:top="1160" w:right="1160" w:bottom="280" w:left="900" w:header="720" w:footer="720" w:gutter="0"/>
          <w:cols w:space="720"/>
        </w:sectPr>
      </w:pPr>
    </w:p>
    <w:p w:rsidR="0016154F" w:rsidRDefault="007F6A1C">
      <w:pPr>
        <w:spacing w:after="0" w:line="435" w:lineRule="exact"/>
        <w:ind w:left="2964" w:right="2996"/>
        <w:jc w:val="center"/>
        <w:rPr>
          <w:rFonts w:ascii="Microsoft JhengHei UI Light" w:eastAsia="Microsoft JhengHei UI Light" w:hAnsi="Microsoft JhengHei UI Light" w:cs="Microsoft JhengHei UI Light"/>
          <w:sz w:val="32"/>
          <w:szCs w:val="32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lastRenderedPageBreak/>
        <w:t>立法院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個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人資料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提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供同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意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書</w:t>
      </w:r>
    </w:p>
    <w:p w:rsidR="0016154F" w:rsidRDefault="007F6A1C">
      <w:pPr>
        <w:spacing w:before="17" w:after="0" w:line="241" w:lineRule="auto"/>
        <w:ind w:left="113" w:right="90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本同意書說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明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立法</w:t>
      </w:r>
      <w:r>
        <w:rPr>
          <w:rFonts w:ascii="Microsoft JhengHei UI Light" w:eastAsia="Microsoft JhengHei UI Light" w:hAnsi="Microsoft JhengHei UI Light" w:cs="Microsoft JhengHei UI Light"/>
          <w:spacing w:val="-52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（以下簡稱本院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）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將如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處理本表單所蒐集到的個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料。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選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「我 同意」並簽署本同意書時，表示您已閱讀、瞭解並同意接受本同意書之所有內容及其後修改 變更規定。若您未滿二十歲，應於您的法定代理人閱讀、瞭解並同意本同意書之所有內容及 其後修改變更規定後，方得使用本服務，但若您已接受本服務，視為您已取得法定代理人之 同意，並遵守以下所有規範。</w:t>
      </w:r>
    </w:p>
    <w:p w:rsidR="0016154F" w:rsidRDefault="007F6A1C">
      <w:pPr>
        <w:spacing w:before="2" w:after="0" w:line="240" w:lineRule="auto"/>
        <w:ind w:left="113" w:right="615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一、基本資料之蒐集、更新及保管</w:t>
      </w:r>
    </w:p>
    <w:p w:rsidR="0016154F" w:rsidRDefault="007F6A1C">
      <w:pPr>
        <w:spacing w:before="22" w:after="0" w:line="394" w:lineRule="exact"/>
        <w:ind w:left="545" w:right="93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.本院蒐集您的個人資料在中華民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「個人資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料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保護法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與相關法令之規範</w:t>
      </w:r>
      <w:r>
        <w:rPr>
          <w:rFonts w:ascii="Microsoft JhengHei UI Light" w:eastAsia="Microsoft JhengHei UI Light" w:hAnsi="Microsoft JhengHei UI Light" w:cs="Microsoft JhengHei UI Light"/>
          <w:spacing w:val="-43"/>
          <w:sz w:val="24"/>
          <w:szCs w:val="24"/>
          <w:lang w:eastAsia="zh-TW"/>
        </w:rPr>
        <w:t>下，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依據本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私權政策聲明】，蒐集、處理及利用您的個人資料。</w:t>
      </w:r>
    </w:p>
    <w:p w:rsidR="0016154F" w:rsidRDefault="007F6A1C">
      <w:pPr>
        <w:spacing w:after="0" w:line="381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2.請於申請時提供您本人正確、最新及完整的個人資料。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3.本院因執行業務所蒐</w:t>
      </w:r>
      <w:r>
        <w:rPr>
          <w:rFonts w:ascii="Microsoft JhengHei UI Light" w:eastAsia="Microsoft JhengHei UI Light" w:hAnsi="Microsoft JhengHei UI Light" w:cs="Microsoft JhengHei UI Light"/>
          <w:spacing w:val="2"/>
          <w:position w:val="-2"/>
          <w:sz w:val="24"/>
          <w:szCs w:val="24"/>
          <w:lang w:eastAsia="zh-TW"/>
        </w:rPr>
        <w:t>集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您的個人資料包括</w:t>
      </w: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u w:val="single" w:color="000000"/>
          <w:lang w:eastAsia="zh-TW"/>
        </w:rPr>
        <w:t xml:space="preserve">姓名、電話、傳真、電子信箱、地址 </w:t>
      </w:r>
      <w:r>
        <w:rPr>
          <w:rFonts w:ascii="Microsoft JhengHei UI Light" w:eastAsia="Microsoft JhengHei UI Light" w:hAnsi="Microsoft JhengHei UI Light" w:cs="Microsoft JhengHei UI Light"/>
          <w:spacing w:val="-69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等。</w:t>
      </w:r>
    </w:p>
    <w:p w:rsidR="0016154F" w:rsidRDefault="007F6A1C">
      <w:pPr>
        <w:spacing w:before="5" w:after="0" w:line="240" w:lineRule="auto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.若您的個人資料有任何異動，請主動向本院申請更正，使其保持正確、最新及完整。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5.若您提供錯誤、不實、過時或不完整或具誤導性的資料</w:t>
      </w:r>
      <w:r>
        <w:rPr>
          <w:rFonts w:ascii="Microsoft JhengHei UI Light" w:eastAsia="Microsoft JhengHei UI Light" w:hAnsi="Microsoft JhengHei UI Light" w:cs="Microsoft JhengHei UI Light"/>
          <w:spacing w:val="3"/>
          <w:position w:val="-2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您將損失相關權益。</w:t>
      </w:r>
    </w:p>
    <w:p w:rsidR="0016154F" w:rsidRDefault="007F6A1C">
      <w:pPr>
        <w:spacing w:before="4" w:after="0" w:line="241" w:lineRule="auto"/>
        <w:ind w:left="353" w:right="39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6.您可依中華民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「個人資料保護法」，就您的個人資料行使以下權利：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請求查詢或閱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覽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製給複製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本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充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或更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正</w:t>
      </w:r>
      <w:r>
        <w:rPr>
          <w:rFonts w:ascii="Microsoft JhengHei UI Light" w:eastAsia="Microsoft JhengHei UI Light" w:hAnsi="Microsoft JhengHei UI Light" w:cs="Microsoft JhengHei UI Light"/>
          <w:spacing w:val="-8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止蒐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集、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處理及利用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。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請求刪除。</w:t>
      </w:r>
    </w:p>
    <w:p w:rsidR="0016154F" w:rsidRDefault="007F6A1C">
      <w:pPr>
        <w:spacing w:before="12" w:after="0" w:line="398" w:lineRule="exact"/>
        <w:ind w:left="113" w:right="93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但因本院執行職務或業務所必須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者，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本院得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拒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絕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之。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若您欲執行上述權利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請參考本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私權政策聲明】之個人資料保護聯絡窗口聯絡方式與本院連</w:t>
      </w:r>
      <w:proofErr w:type="gramStart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繫</w:t>
      </w:r>
      <w:proofErr w:type="gramEnd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。個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資料保護申訴電話：</w:t>
      </w:r>
    </w:p>
    <w:p w:rsidR="0016154F" w:rsidRDefault="007F6A1C">
      <w:pPr>
        <w:spacing w:before="3" w:after="0" w:line="394" w:lineRule="exact"/>
        <w:ind w:left="113" w:right="91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0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235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8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申訴電子郵件信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箱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：</w:t>
      </w:r>
      <w:hyperlink r:id="rId4"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pi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m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s@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l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y</w:t>
        </w:r>
        <w:r>
          <w:rPr>
            <w:rFonts w:ascii="Microsoft JhengHei UI Light" w:eastAsia="Microsoft JhengHei UI Light" w:hAnsi="Microsoft JhengHei UI Light" w:cs="Microsoft JhengHei UI Light"/>
            <w:spacing w:val="-5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o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v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.t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w</w:t>
        </w:r>
      </w:hyperlink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但因您行使上述權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利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而導致權益受 損時，本院將不負相關賠償責任。</w:t>
      </w:r>
    </w:p>
    <w:p w:rsidR="0016154F" w:rsidRDefault="007F6A1C">
      <w:pPr>
        <w:spacing w:after="0" w:line="381" w:lineRule="exact"/>
        <w:ind w:left="113" w:right="711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二、蒐集個人資料之目的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.本院為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執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行民眾參訪立法院院區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需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蒐集您的個人資料。</w:t>
      </w:r>
    </w:p>
    <w:p w:rsidR="0016154F" w:rsidRDefault="007F6A1C">
      <w:pPr>
        <w:spacing w:before="22" w:after="0" w:line="394" w:lineRule="exact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2.當您的個人資料使用方式與當初本院蒐集的目的不同時，我們會在使用前先徵求您的書 面同意，您可以拒絕向本院提供個人資料，但您可能因此喪失您的權益。</w:t>
      </w:r>
    </w:p>
    <w:p w:rsidR="0016154F" w:rsidRDefault="007F6A1C">
      <w:pPr>
        <w:spacing w:before="5" w:after="0" w:line="394" w:lineRule="exact"/>
        <w:ind w:left="545" w:right="205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3.本院利用您的個人資料期間為即日起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15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年內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利用地區為台灣地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區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，於次年定期銷毀所 填具之申請表及同意書。</w:t>
      </w:r>
    </w:p>
    <w:p w:rsidR="0016154F" w:rsidRDefault="007F6A1C">
      <w:pPr>
        <w:spacing w:before="4" w:after="0" w:line="394" w:lineRule="exact"/>
        <w:ind w:left="396" w:right="9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三、基本資料之保密 您的個人資料受到本院【隱私權政策聲明】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保護及規範。請閱讀【隱私權政策聲明】以</w:t>
      </w:r>
    </w:p>
    <w:p w:rsidR="0016154F" w:rsidRDefault="007F6A1C">
      <w:pPr>
        <w:spacing w:before="1" w:after="0" w:line="398" w:lineRule="exact"/>
        <w:ind w:left="396" w:right="88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查閱本院完整【隱私權政策聲明】。本院如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反「個人資料保護法」規定或因天災、事變 或其他不可抗力所致者，致您的個人資料被竊取、洩漏、竄改、遭其他侵害者，本院將於</w:t>
      </w:r>
    </w:p>
    <w:p w:rsidR="0016154F" w:rsidRDefault="007F6A1C">
      <w:pPr>
        <w:spacing w:after="0" w:line="375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t>查明後以電話、信函、電子郵件或網站公告等方法，擇適當方式通知您。</w:t>
      </w:r>
    </w:p>
    <w:p w:rsidR="0016154F" w:rsidRDefault="007F6A1C">
      <w:pPr>
        <w:spacing w:before="4" w:after="0" w:line="240" w:lineRule="auto"/>
        <w:ind w:left="113" w:right="783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四、同意書之效力</w:t>
      </w:r>
    </w:p>
    <w:p w:rsidR="0016154F" w:rsidRDefault="007F6A1C">
      <w:pPr>
        <w:spacing w:after="0" w:line="242" w:lineRule="auto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</w:t>
      </w:r>
      <w:r>
        <w:rPr>
          <w:rFonts w:ascii="Microsoft JhengHei UI Light" w:eastAsia="Microsoft JhengHei UI Light" w:hAnsi="Microsoft JhengHei UI Light" w:cs="Microsoft JhengHei UI Light"/>
          <w:spacing w:val="-28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當您勾選「我同意」並簽署本同意書時，即表示您已閱讀、瞭解並同意本同意書之所有 內容，您如違反下列條款時，本院得隨時終止對您所提供之所有權益或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務。</w:t>
      </w:r>
    </w:p>
    <w:p w:rsidR="0016154F" w:rsidRDefault="007F6A1C">
      <w:pPr>
        <w:spacing w:before="10" w:after="0" w:line="398" w:lineRule="exact"/>
        <w:ind w:left="545" w:right="89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2.本院保留隨時修改本同意書規範之權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利，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本院將於修改規範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於本院網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頁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站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公告修改 之事實，</w:t>
      </w:r>
      <w:proofErr w:type="gramStart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不</w:t>
      </w:r>
      <w:proofErr w:type="gramEnd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另作個別通知。如果您不同意修改的內容，請勿繼續接受本服務。否則將視</w:t>
      </w:r>
    </w:p>
    <w:p w:rsidR="0016154F" w:rsidRDefault="0016154F">
      <w:pPr>
        <w:spacing w:after="0"/>
        <w:rPr>
          <w:lang w:eastAsia="zh-TW"/>
        </w:rPr>
        <w:sectPr w:rsidR="0016154F">
          <w:pgSz w:w="11920" w:h="16840"/>
          <w:pgMar w:top="1140" w:right="960" w:bottom="280" w:left="1020" w:header="720" w:footer="720" w:gutter="0"/>
          <w:cols w:space="720"/>
        </w:sectPr>
      </w:pPr>
    </w:p>
    <w:p w:rsidR="0016154F" w:rsidRDefault="007F6A1C">
      <w:pPr>
        <w:spacing w:after="0" w:line="359" w:lineRule="exact"/>
        <w:ind w:left="545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lastRenderedPageBreak/>
        <w:t>為您已同意並接受本同意書該等增訂或修改內容之拘束。</w:t>
      </w:r>
    </w:p>
    <w:p w:rsidR="0016154F" w:rsidRDefault="007F6A1C">
      <w:pPr>
        <w:spacing w:before="22" w:after="0" w:line="394" w:lineRule="exact"/>
        <w:ind w:left="545" w:right="12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3.您自本同意書取得的任何建議或資訊，無論是書面或口頭形式，除非本同意書條款有明 確規定，</w:t>
      </w:r>
      <w:proofErr w:type="gramStart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均不構成</w:t>
      </w:r>
      <w:proofErr w:type="gramEnd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本同意條款以外之任何保證。</w:t>
      </w:r>
    </w:p>
    <w:p w:rsidR="0016154F" w:rsidRDefault="007F6A1C">
      <w:pPr>
        <w:spacing w:before="5" w:after="0" w:line="394" w:lineRule="exact"/>
        <w:ind w:left="396" w:right="3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五、</w:t>
      </w:r>
      <w:proofErr w:type="gramStart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準</w:t>
      </w:r>
      <w:proofErr w:type="gramEnd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據法與管轄法院 本同意書之解釋與適用，以及本同意書有關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爭議，</w:t>
      </w:r>
      <w:proofErr w:type="gramStart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均應依</w:t>
      </w:r>
      <w:proofErr w:type="gramEnd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照中華民國法律予以處理，並</w:t>
      </w:r>
    </w:p>
    <w:p w:rsidR="0016154F" w:rsidRDefault="007F6A1C">
      <w:pPr>
        <w:spacing w:after="0" w:line="381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以臺灣</w:t>
      </w:r>
      <w:proofErr w:type="gramStart"/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臺</w:t>
      </w:r>
      <w:proofErr w:type="gramEnd"/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北地方法院為管轄法院。</w:t>
      </w:r>
    </w:p>
    <w:p w:rsidR="0016154F" w:rsidRDefault="007F6A1C">
      <w:pPr>
        <w:spacing w:before="4" w:after="0" w:line="240" w:lineRule="auto"/>
        <w:ind w:left="11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zh-TW"/>
        </w:rPr>
        <w:t>□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我已閱讀並接受上述同意書內容</w:t>
      </w:r>
    </w:p>
    <w:p w:rsidR="0016154F" w:rsidRDefault="007F6A1C">
      <w:pPr>
        <w:tabs>
          <w:tab w:val="left" w:pos="7100"/>
          <w:tab w:val="left" w:pos="7580"/>
          <w:tab w:val="left" w:pos="8180"/>
          <w:tab w:val="left" w:pos="8780"/>
        </w:tabs>
        <w:spacing w:after="0" w:line="381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申請人簽名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position w:val="-3"/>
          <w:sz w:val="24"/>
          <w:szCs w:val="24"/>
          <w:lang w:eastAsia="zh-TW"/>
        </w:rPr>
        <w:t>(</w:t>
      </w:r>
      <w:proofErr w:type="gramStart"/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請親簽</w:t>
      </w:r>
      <w:proofErr w:type="gramEnd"/>
      <w:r>
        <w:rPr>
          <w:rFonts w:ascii="Microsoft JhengHei UI Light" w:eastAsia="Microsoft JhengHei UI Light" w:hAnsi="Microsoft JhengHei UI Light" w:cs="Microsoft JhengHei UI Light"/>
          <w:spacing w:val="-1"/>
          <w:w w:val="99"/>
          <w:position w:val="-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日 </w:t>
      </w:r>
    </w:p>
    <w:p w:rsidR="0016154F" w:rsidRDefault="0016154F">
      <w:pPr>
        <w:spacing w:after="0" w:line="200" w:lineRule="exact"/>
        <w:rPr>
          <w:sz w:val="20"/>
          <w:szCs w:val="20"/>
          <w:lang w:eastAsia="zh-TW"/>
        </w:rPr>
      </w:pPr>
    </w:p>
    <w:p w:rsidR="0016154F" w:rsidRDefault="0016154F">
      <w:pPr>
        <w:spacing w:before="12" w:after="0" w:line="280" w:lineRule="exact"/>
        <w:rPr>
          <w:sz w:val="28"/>
          <w:szCs w:val="28"/>
          <w:lang w:eastAsia="zh-TW"/>
        </w:rPr>
      </w:pPr>
    </w:p>
    <w:p w:rsidR="0016154F" w:rsidRDefault="007F6A1C">
      <w:pPr>
        <w:tabs>
          <w:tab w:val="left" w:pos="2020"/>
          <w:tab w:val="left" w:pos="7100"/>
          <w:tab w:val="left" w:pos="7580"/>
          <w:tab w:val="left" w:pos="8180"/>
          <w:tab w:val="left" w:pos="8780"/>
        </w:tabs>
        <w:spacing w:after="0" w:line="313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領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  <w:t>隊簽名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sz w:val="24"/>
          <w:szCs w:val="24"/>
          <w:lang w:eastAsia="zh-TW"/>
        </w:rPr>
        <w:t>(</w:t>
      </w:r>
      <w:proofErr w:type="gramStart"/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請親簽</w:t>
      </w:r>
      <w:proofErr w:type="gramEnd"/>
      <w:r>
        <w:rPr>
          <w:rFonts w:ascii="Microsoft JhengHei UI Light" w:eastAsia="Microsoft JhengHei UI Light" w:hAnsi="Microsoft JhengHei UI Light" w:cs="Microsoft JhengHei UI Light"/>
          <w:spacing w:val="-1"/>
          <w:w w:val="99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日 </w:t>
      </w:r>
    </w:p>
    <w:sectPr w:rsidR="0016154F">
      <w:pgSz w:w="1192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altName w:val="Microsoft JhengHei U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4F"/>
    <w:rsid w:val="0016154F"/>
    <w:rsid w:val="001A7ADD"/>
    <w:rsid w:val="004F016F"/>
    <w:rsid w:val="007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5B0C2-3255-452C-B9F1-62F1B8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s@ly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立法院個人資料提供同意書(範本)</dc:title>
  <dc:creator>Emily Huang</dc:creator>
  <cp:lastModifiedBy>csps</cp:lastModifiedBy>
  <cp:revision>2</cp:revision>
  <dcterms:created xsi:type="dcterms:W3CDTF">2021-11-23T03:34:00Z</dcterms:created>
  <dcterms:modified xsi:type="dcterms:W3CDTF">2021-11-23T03:34:00Z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2021-11-08T00:00:00Z</vt:filetime>
  </property>
</Properties>
</file>